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71D8" w:rsidRPr="004B72A7" w:rsidRDefault="00E971D8" w:rsidP="00E971D8">
      <w:pPr>
        <w:pStyle w:val="a3"/>
        <w:jc w:val="center"/>
        <w:rPr>
          <w:szCs w:val="26"/>
        </w:rPr>
      </w:pPr>
      <w:r w:rsidRPr="004B72A7">
        <w:rPr>
          <w:noProof/>
          <w:szCs w:val="26"/>
        </w:rPr>
        <w:drawing>
          <wp:inline distT="0" distB="0" distL="0" distR="0" wp14:anchorId="26C9DF0B" wp14:editId="297E64B7">
            <wp:extent cx="466728" cy="561971"/>
            <wp:effectExtent l="0" t="0" r="9522" b="0"/>
            <wp:docPr id="1" name="Рисунок 1" descr="Герб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728" cy="56197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E971D8" w:rsidRPr="004B72A7" w:rsidRDefault="00E971D8" w:rsidP="00E971D8">
      <w:pPr>
        <w:pStyle w:val="a3"/>
        <w:jc w:val="center"/>
        <w:rPr>
          <w:szCs w:val="26"/>
        </w:rPr>
      </w:pPr>
      <w:r w:rsidRPr="004B72A7">
        <w:rPr>
          <w:szCs w:val="26"/>
        </w:rPr>
        <w:t>АДМИНИСТРАЦИЯ ГОРОДА НОРИЛЬСКА</w:t>
      </w:r>
    </w:p>
    <w:p w:rsidR="00E971D8" w:rsidRPr="004B72A7" w:rsidRDefault="00E971D8" w:rsidP="00E971D8">
      <w:pPr>
        <w:pStyle w:val="a3"/>
        <w:jc w:val="center"/>
        <w:rPr>
          <w:szCs w:val="26"/>
        </w:rPr>
      </w:pPr>
      <w:r w:rsidRPr="004B72A7">
        <w:rPr>
          <w:szCs w:val="26"/>
        </w:rPr>
        <w:t>КРАСНОЯРСКОГО КРАЯ</w:t>
      </w:r>
    </w:p>
    <w:p w:rsidR="00E971D8" w:rsidRPr="004B72A7" w:rsidRDefault="00E971D8" w:rsidP="00E971D8">
      <w:pPr>
        <w:pStyle w:val="a3"/>
        <w:jc w:val="center"/>
        <w:rPr>
          <w:szCs w:val="26"/>
        </w:rPr>
      </w:pPr>
    </w:p>
    <w:p w:rsidR="00E971D8" w:rsidRPr="004B72A7" w:rsidRDefault="00E971D8" w:rsidP="00E971D8">
      <w:pPr>
        <w:pStyle w:val="a3"/>
        <w:jc w:val="center"/>
        <w:rPr>
          <w:b/>
          <w:szCs w:val="26"/>
        </w:rPr>
      </w:pPr>
      <w:r w:rsidRPr="004B72A7">
        <w:rPr>
          <w:b/>
          <w:szCs w:val="26"/>
        </w:rPr>
        <w:t>ПОСТАНОВЛЕНИЕ</w:t>
      </w:r>
    </w:p>
    <w:p w:rsidR="00E971D8" w:rsidRPr="004B72A7" w:rsidRDefault="00E971D8" w:rsidP="00E971D8">
      <w:pPr>
        <w:pStyle w:val="a3"/>
        <w:tabs>
          <w:tab w:val="left" w:pos="1276"/>
        </w:tabs>
        <w:jc w:val="center"/>
        <w:rPr>
          <w:szCs w:val="26"/>
        </w:rPr>
      </w:pPr>
    </w:p>
    <w:p w:rsidR="00E971D8" w:rsidRPr="004B72A7" w:rsidRDefault="00CD0931" w:rsidP="00E971D8">
      <w:pPr>
        <w:pStyle w:val="a3"/>
        <w:tabs>
          <w:tab w:val="clear" w:pos="4153"/>
          <w:tab w:val="clear" w:pos="8306"/>
          <w:tab w:val="left" w:pos="4111"/>
          <w:tab w:val="left" w:pos="8222"/>
        </w:tabs>
        <w:rPr>
          <w:szCs w:val="26"/>
        </w:rPr>
      </w:pPr>
      <w:r>
        <w:rPr>
          <w:szCs w:val="26"/>
        </w:rPr>
        <w:t>27.09.2024</w:t>
      </w:r>
      <w:r w:rsidR="00E971D8" w:rsidRPr="004B72A7">
        <w:rPr>
          <w:szCs w:val="26"/>
        </w:rPr>
        <w:tab/>
        <w:t>г. Норильск</w:t>
      </w:r>
      <w:r w:rsidR="00E971D8" w:rsidRPr="004B72A7">
        <w:rPr>
          <w:szCs w:val="26"/>
        </w:rPr>
        <w:tab/>
        <w:t xml:space="preserve">№ </w:t>
      </w:r>
      <w:r>
        <w:rPr>
          <w:szCs w:val="26"/>
        </w:rPr>
        <w:t>464</w:t>
      </w:r>
    </w:p>
    <w:p w:rsidR="00E971D8" w:rsidRPr="004B72A7" w:rsidRDefault="00E971D8" w:rsidP="00E971D8">
      <w:pPr>
        <w:pStyle w:val="a3"/>
        <w:tabs>
          <w:tab w:val="clear" w:pos="4153"/>
          <w:tab w:val="clear" w:pos="8306"/>
          <w:tab w:val="left" w:pos="4253"/>
          <w:tab w:val="left" w:pos="8222"/>
        </w:tabs>
        <w:rPr>
          <w:szCs w:val="26"/>
        </w:rPr>
      </w:pPr>
    </w:p>
    <w:p w:rsidR="00E971D8" w:rsidRPr="004B72A7" w:rsidRDefault="00E971D8" w:rsidP="00E971D8">
      <w:pPr>
        <w:rPr>
          <w:sz w:val="26"/>
          <w:szCs w:val="26"/>
        </w:rPr>
      </w:pPr>
    </w:p>
    <w:p w:rsidR="00E971D8" w:rsidRPr="004B72A7" w:rsidRDefault="00E971D8" w:rsidP="00E971D8">
      <w:pPr>
        <w:tabs>
          <w:tab w:val="left" w:pos="1260"/>
        </w:tabs>
        <w:jc w:val="both"/>
        <w:rPr>
          <w:sz w:val="26"/>
          <w:szCs w:val="26"/>
        </w:rPr>
      </w:pPr>
      <w:r w:rsidRPr="004B72A7">
        <w:rPr>
          <w:sz w:val="26"/>
          <w:szCs w:val="26"/>
        </w:rPr>
        <w:t>О внесении изменений в постановление Администрации города Норильска от 07.12.2016 № 585</w:t>
      </w:r>
    </w:p>
    <w:p w:rsidR="00E971D8" w:rsidRPr="004B72A7" w:rsidRDefault="00E971D8" w:rsidP="00E971D8">
      <w:pPr>
        <w:rPr>
          <w:sz w:val="26"/>
          <w:szCs w:val="26"/>
        </w:rPr>
      </w:pPr>
    </w:p>
    <w:p w:rsidR="00E971D8" w:rsidRPr="004B72A7" w:rsidRDefault="00E971D8" w:rsidP="00E971D8">
      <w:pPr>
        <w:rPr>
          <w:sz w:val="26"/>
          <w:szCs w:val="26"/>
        </w:rPr>
      </w:pPr>
    </w:p>
    <w:p w:rsidR="00E954F6" w:rsidRPr="004B72A7" w:rsidRDefault="00E954F6" w:rsidP="00E954F6">
      <w:pPr>
        <w:ind w:firstLine="709"/>
        <w:jc w:val="both"/>
        <w:rPr>
          <w:sz w:val="26"/>
          <w:szCs w:val="26"/>
        </w:rPr>
      </w:pPr>
      <w:r w:rsidRPr="004B72A7">
        <w:rPr>
          <w:sz w:val="26"/>
          <w:szCs w:val="26"/>
        </w:rPr>
        <w:t xml:space="preserve">В соответствии со </w:t>
      </w:r>
      <w:hyperlink r:id="rId5" w:history="1">
        <w:r w:rsidRPr="004B72A7">
          <w:rPr>
            <w:sz w:val="26"/>
            <w:szCs w:val="26"/>
          </w:rPr>
          <w:t>статьей 179</w:t>
        </w:r>
      </w:hyperlink>
      <w:r w:rsidRPr="004B72A7">
        <w:rPr>
          <w:sz w:val="26"/>
          <w:szCs w:val="26"/>
        </w:rPr>
        <w:t xml:space="preserve"> Бюджетного кодекса Российской Федерации, </w:t>
      </w:r>
      <w:hyperlink r:id="rId6" w:history="1">
        <w:r w:rsidRPr="004B72A7">
          <w:rPr>
            <w:sz w:val="26"/>
            <w:szCs w:val="26"/>
          </w:rPr>
          <w:t>Порядком</w:t>
        </w:r>
      </w:hyperlink>
      <w:r w:rsidRPr="004B72A7">
        <w:rPr>
          <w:sz w:val="26"/>
          <w:szCs w:val="26"/>
        </w:rPr>
        <w:t xml:space="preserve">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 30.06.2014 № 372, </w:t>
      </w:r>
    </w:p>
    <w:p w:rsidR="00E971D8" w:rsidRPr="004B72A7" w:rsidRDefault="00E971D8" w:rsidP="00E971D8">
      <w:pPr>
        <w:jc w:val="both"/>
        <w:rPr>
          <w:sz w:val="26"/>
          <w:szCs w:val="26"/>
        </w:rPr>
      </w:pPr>
      <w:r w:rsidRPr="004B72A7">
        <w:rPr>
          <w:sz w:val="26"/>
          <w:szCs w:val="26"/>
        </w:rPr>
        <w:t>ПОСТАНОВЛЯЮ:</w:t>
      </w:r>
    </w:p>
    <w:p w:rsidR="00E971D8" w:rsidRPr="004B72A7" w:rsidRDefault="00E971D8" w:rsidP="00E971D8">
      <w:pPr>
        <w:tabs>
          <w:tab w:val="left" w:pos="993"/>
        </w:tabs>
        <w:jc w:val="both"/>
        <w:rPr>
          <w:sz w:val="26"/>
          <w:szCs w:val="26"/>
        </w:rPr>
      </w:pPr>
    </w:p>
    <w:p w:rsidR="00E971D8" w:rsidRPr="004B72A7" w:rsidRDefault="00E971D8" w:rsidP="00E971D8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4B72A7">
        <w:rPr>
          <w:sz w:val="26"/>
          <w:szCs w:val="26"/>
        </w:rPr>
        <w:t>1. Внести в муниципальную программу «Реформирование и модернизация жилищно-коммунального хозяйства и повышение энергетической эффективности», утвержденную постановлением Администрации города Норильска от 07.12.2016 № 585 (далее - Программа), следующие изменения:</w:t>
      </w:r>
    </w:p>
    <w:p w:rsidR="00C3235D" w:rsidRPr="004B72A7" w:rsidRDefault="00044653" w:rsidP="00044653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4B72A7">
        <w:rPr>
          <w:sz w:val="26"/>
          <w:szCs w:val="26"/>
        </w:rPr>
        <w:t>1.1. В паспорте Программы</w:t>
      </w:r>
      <w:r w:rsidR="008B53D4" w:rsidRPr="004B72A7">
        <w:rPr>
          <w:sz w:val="26"/>
          <w:szCs w:val="26"/>
        </w:rPr>
        <w:t>:</w:t>
      </w:r>
    </w:p>
    <w:p w:rsidR="000C6A07" w:rsidRPr="004B72A7" w:rsidRDefault="00C3235D" w:rsidP="000C6A07">
      <w:pPr>
        <w:suppressAutoHyphens w:val="0"/>
        <w:autoSpaceDE w:val="0"/>
        <w:adjustRightInd w:val="0"/>
        <w:ind w:firstLine="709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 w:rsidRPr="004B72A7">
        <w:rPr>
          <w:sz w:val="26"/>
          <w:szCs w:val="26"/>
        </w:rPr>
        <w:t>1.1.1.</w:t>
      </w:r>
      <w:r w:rsidR="00B617EE" w:rsidRPr="004B72A7">
        <w:rPr>
          <w:sz w:val="26"/>
          <w:szCs w:val="26"/>
        </w:rPr>
        <w:t xml:space="preserve"> </w:t>
      </w:r>
      <w:r w:rsidR="000C6A07" w:rsidRPr="004B72A7">
        <w:rPr>
          <w:sz w:val="26"/>
          <w:szCs w:val="26"/>
        </w:rPr>
        <w:t>Абзац десятый в строке «Подпрограммы МП и отдельные мероприятия МП»</w:t>
      </w:r>
      <w:r w:rsidR="000C6A07" w:rsidRPr="004B72A7">
        <w:rPr>
          <w:rFonts w:eastAsiaTheme="minorHAnsi"/>
          <w:sz w:val="26"/>
          <w:szCs w:val="26"/>
          <w:lang w:eastAsia="en-US"/>
        </w:rPr>
        <w:t xml:space="preserve"> изложить в следующей редакции:</w:t>
      </w:r>
    </w:p>
    <w:p w:rsidR="000C6A07" w:rsidRPr="004B72A7" w:rsidRDefault="000C6A07" w:rsidP="000C6A07">
      <w:pPr>
        <w:tabs>
          <w:tab w:val="left" w:pos="1950"/>
        </w:tabs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 w:rsidRPr="004B72A7">
        <w:rPr>
          <w:sz w:val="26"/>
          <w:szCs w:val="26"/>
        </w:rPr>
        <w:t>«</w:t>
      </w:r>
      <w:r w:rsidR="00B31A66" w:rsidRPr="004B72A7">
        <w:rPr>
          <w:sz w:val="26"/>
          <w:szCs w:val="26"/>
        </w:rPr>
        <w:t xml:space="preserve">- отдельное мероприятие 9 – </w:t>
      </w:r>
      <w:r w:rsidR="00B31A66" w:rsidRPr="004B72A7">
        <w:rPr>
          <w:rFonts w:eastAsia="Calibri"/>
          <w:sz w:val="26"/>
          <w:szCs w:val="26"/>
        </w:rPr>
        <w:t xml:space="preserve">«Субсидия муниципальному унитарному предприятию муниципального образования город Норильск «Коммунальные объединенные системы» на осуществление капитальных вложений в объект капитального строительства муниципальной собственности муниципального образования город Норильск «Очистные сооружения поселка Снежногорск </w:t>
      </w:r>
      <w:r w:rsidR="00D00FE7" w:rsidRPr="004B72A7">
        <w:rPr>
          <w:rFonts w:eastAsia="Calibri"/>
          <w:sz w:val="26"/>
          <w:szCs w:val="26"/>
        </w:rPr>
        <w:t>муниципального образования город</w:t>
      </w:r>
      <w:r w:rsidR="00B31A66" w:rsidRPr="004B72A7">
        <w:rPr>
          <w:rFonts w:eastAsia="Calibri"/>
          <w:sz w:val="26"/>
          <w:szCs w:val="26"/>
        </w:rPr>
        <w:t xml:space="preserve"> Норильск»;».</w:t>
      </w:r>
    </w:p>
    <w:p w:rsidR="00B617EE" w:rsidRPr="004B72A7" w:rsidRDefault="000C6A07" w:rsidP="00B617EE">
      <w:pPr>
        <w:suppressAutoHyphens w:val="0"/>
        <w:autoSpaceDE w:val="0"/>
        <w:adjustRightInd w:val="0"/>
        <w:ind w:firstLine="709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 w:rsidRPr="004B72A7">
        <w:rPr>
          <w:sz w:val="26"/>
          <w:szCs w:val="26"/>
        </w:rPr>
        <w:t xml:space="preserve">1.1.2. </w:t>
      </w:r>
      <w:r w:rsidR="00B617EE" w:rsidRPr="004B72A7">
        <w:rPr>
          <w:sz w:val="26"/>
          <w:szCs w:val="26"/>
        </w:rPr>
        <w:t>Строк</w:t>
      </w:r>
      <w:r w:rsidR="005D137C" w:rsidRPr="004B72A7">
        <w:rPr>
          <w:sz w:val="26"/>
          <w:szCs w:val="26"/>
        </w:rPr>
        <w:t>у</w:t>
      </w:r>
      <w:r w:rsidR="00D44746" w:rsidRPr="004B72A7">
        <w:rPr>
          <w:sz w:val="26"/>
          <w:szCs w:val="26"/>
        </w:rPr>
        <w:t xml:space="preserve"> </w:t>
      </w:r>
      <w:r w:rsidR="00B617EE" w:rsidRPr="004B72A7">
        <w:rPr>
          <w:sz w:val="26"/>
          <w:szCs w:val="26"/>
        </w:rPr>
        <w:t>«</w:t>
      </w:r>
      <w:r w:rsidR="00B617EE" w:rsidRPr="004B72A7">
        <w:rPr>
          <w:rFonts w:eastAsiaTheme="minorHAnsi"/>
          <w:sz w:val="26"/>
          <w:szCs w:val="26"/>
          <w:lang w:eastAsia="en-US"/>
        </w:rPr>
        <w:t>Объемы и источники финансирования МП п</w:t>
      </w:r>
      <w:r w:rsidR="00B96F1F" w:rsidRPr="004B72A7">
        <w:rPr>
          <w:rFonts w:eastAsiaTheme="minorHAnsi"/>
          <w:sz w:val="26"/>
          <w:szCs w:val="26"/>
          <w:lang w:eastAsia="en-US"/>
        </w:rPr>
        <w:t>о годам реализации (тыс. руб.)»</w:t>
      </w:r>
      <w:r w:rsidR="008B53D4" w:rsidRPr="004B72A7">
        <w:rPr>
          <w:rFonts w:eastAsiaTheme="minorHAnsi"/>
          <w:sz w:val="26"/>
          <w:szCs w:val="26"/>
          <w:lang w:eastAsia="en-US"/>
        </w:rPr>
        <w:t xml:space="preserve"> изложить</w:t>
      </w:r>
      <w:r w:rsidR="00B617EE" w:rsidRPr="004B72A7">
        <w:rPr>
          <w:rFonts w:eastAsiaTheme="minorHAnsi"/>
          <w:sz w:val="26"/>
          <w:szCs w:val="26"/>
          <w:lang w:eastAsia="en-US"/>
        </w:rPr>
        <w:t xml:space="preserve"> в следующей редакции:</w:t>
      </w:r>
    </w:p>
    <w:p w:rsidR="008B53D4" w:rsidRPr="004B72A7" w:rsidRDefault="00E971D8" w:rsidP="00E971D8">
      <w:pPr>
        <w:ind w:firstLine="709"/>
        <w:jc w:val="both"/>
        <w:rPr>
          <w:sz w:val="26"/>
          <w:szCs w:val="26"/>
        </w:rPr>
      </w:pPr>
      <w:r w:rsidRPr="004B72A7">
        <w:rPr>
          <w:sz w:val="26"/>
          <w:szCs w:val="26"/>
        </w:rPr>
        <w:t>«</w:t>
      </w:r>
    </w:p>
    <w:tbl>
      <w:tblPr>
        <w:tblW w:w="9560" w:type="dxa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189"/>
        <w:gridCol w:w="7371"/>
      </w:tblGrid>
      <w:tr w:rsidR="008B53D4" w:rsidRPr="004B72A7" w:rsidTr="000D2C09">
        <w:trPr>
          <w:trHeight w:val="315"/>
        </w:trPr>
        <w:tc>
          <w:tcPr>
            <w:tcW w:w="2189" w:type="dxa"/>
          </w:tcPr>
          <w:p w:rsidR="008B53D4" w:rsidRPr="004B72A7" w:rsidRDefault="008B53D4" w:rsidP="008B53D4">
            <w:pPr>
              <w:widowControl w:val="0"/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4B72A7">
              <w:rPr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7371" w:type="dxa"/>
          </w:tcPr>
          <w:p w:rsidR="008B53D4" w:rsidRPr="004B72A7" w:rsidRDefault="008B53D4" w:rsidP="00EA1F7C">
            <w:pPr>
              <w:suppressAutoHyphens w:val="0"/>
              <w:autoSpaceDE w:val="0"/>
              <w:autoSpaceDN/>
              <w:adjustRightInd w:val="0"/>
              <w:jc w:val="both"/>
              <w:textAlignment w:val="auto"/>
              <w:rPr>
                <w:sz w:val="26"/>
                <w:szCs w:val="26"/>
              </w:rPr>
            </w:pPr>
            <w:r w:rsidRPr="004B72A7">
              <w:rPr>
                <w:sz w:val="26"/>
                <w:szCs w:val="26"/>
              </w:rPr>
              <w:t xml:space="preserve">Общий объем финансирования муниципальной программы на период 2017 - 2026 годов за счет всех источников финансирования составит </w:t>
            </w:r>
            <w:r w:rsidR="00BC1A12" w:rsidRPr="004B72A7">
              <w:rPr>
                <w:sz w:val="26"/>
                <w:szCs w:val="26"/>
              </w:rPr>
              <w:t>19 </w:t>
            </w:r>
            <w:r w:rsidR="00D75BBA" w:rsidRPr="004B72A7">
              <w:rPr>
                <w:sz w:val="26"/>
                <w:szCs w:val="26"/>
              </w:rPr>
              <w:t>5</w:t>
            </w:r>
            <w:r w:rsidR="00BC1A12" w:rsidRPr="004B72A7">
              <w:rPr>
                <w:sz w:val="26"/>
                <w:szCs w:val="26"/>
              </w:rPr>
              <w:t xml:space="preserve">12 995,0 </w:t>
            </w:r>
            <w:r w:rsidRPr="004B72A7">
              <w:rPr>
                <w:sz w:val="26"/>
                <w:szCs w:val="26"/>
              </w:rPr>
              <w:t>тыс.руб.,</w:t>
            </w:r>
          </w:p>
          <w:p w:rsidR="008B53D4" w:rsidRPr="004B72A7" w:rsidRDefault="008B53D4" w:rsidP="00EA1F7C">
            <w:pPr>
              <w:suppressAutoHyphens w:val="0"/>
              <w:autoSpaceDE w:val="0"/>
              <w:autoSpaceDN/>
              <w:adjustRightInd w:val="0"/>
              <w:jc w:val="both"/>
              <w:textAlignment w:val="auto"/>
              <w:rPr>
                <w:sz w:val="26"/>
                <w:szCs w:val="26"/>
              </w:rPr>
            </w:pPr>
            <w:r w:rsidRPr="004B72A7">
              <w:rPr>
                <w:sz w:val="26"/>
                <w:szCs w:val="26"/>
              </w:rPr>
              <w:t>в том числе за счет средств:</w:t>
            </w:r>
          </w:p>
          <w:p w:rsidR="008B53D4" w:rsidRPr="004B72A7" w:rsidRDefault="008B53D4" w:rsidP="00EA1F7C">
            <w:pPr>
              <w:suppressAutoHyphens w:val="0"/>
              <w:autoSpaceDE w:val="0"/>
              <w:autoSpaceDN/>
              <w:adjustRightInd w:val="0"/>
              <w:jc w:val="both"/>
              <w:textAlignment w:val="auto"/>
              <w:rPr>
                <w:sz w:val="26"/>
                <w:szCs w:val="26"/>
              </w:rPr>
            </w:pPr>
            <w:r w:rsidRPr="004B72A7">
              <w:rPr>
                <w:sz w:val="26"/>
                <w:szCs w:val="26"/>
              </w:rPr>
              <w:t>- федерального бюджета – 29 700,0 тыс.руб., в том числе по годам:</w:t>
            </w:r>
          </w:p>
          <w:p w:rsidR="008B53D4" w:rsidRPr="004B72A7" w:rsidRDefault="008B53D4" w:rsidP="00EA1F7C">
            <w:pPr>
              <w:suppressAutoHyphens w:val="0"/>
              <w:autoSpaceDE w:val="0"/>
              <w:autoSpaceDN/>
              <w:adjustRightInd w:val="0"/>
              <w:jc w:val="both"/>
              <w:textAlignment w:val="auto"/>
              <w:rPr>
                <w:sz w:val="26"/>
                <w:szCs w:val="26"/>
              </w:rPr>
            </w:pPr>
            <w:r w:rsidRPr="004B72A7">
              <w:rPr>
                <w:sz w:val="26"/>
                <w:szCs w:val="26"/>
              </w:rPr>
              <w:t>2021 год - 29 700,0 тыс. руб.;</w:t>
            </w:r>
          </w:p>
          <w:p w:rsidR="008B53D4" w:rsidRPr="004B72A7" w:rsidRDefault="008B53D4" w:rsidP="00EA1F7C">
            <w:pPr>
              <w:suppressAutoHyphens w:val="0"/>
              <w:autoSpaceDE w:val="0"/>
              <w:autoSpaceDN/>
              <w:adjustRightInd w:val="0"/>
              <w:jc w:val="both"/>
              <w:textAlignment w:val="auto"/>
              <w:rPr>
                <w:sz w:val="26"/>
                <w:szCs w:val="26"/>
              </w:rPr>
            </w:pPr>
            <w:r w:rsidRPr="004B72A7">
              <w:rPr>
                <w:sz w:val="26"/>
                <w:szCs w:val="26"/>
              </w:rPr>
              <w:t xml:space="preserve">- краевого бюджета – </w:t>
            </w:r>
            <w:r w:rsidR="00340A8F" w:rsidRPr="004B72A7">
              <w:rPr>
                <w:sz w:val="26"/>
                <w:szCs w:val="26"/>
              </w:rPr>
              <w:t>2 869 220,7</w:t>
            </w:r>
            <w:r w:rsidRPr="004B72A7">
              <w:rPr>
                <w:sz w:val="26"/>
                <w:szCs w:val="26"/>
              </w:rPr>
              <w:t xml:space="preserve"> тыс.руб., в том числе по годам:</w:t>
            </w:r>
          </w:p>
          <w:p w:rsidR="008B53D4" w:rsidRPr="004B72A7" w:rsidRDefault="008B53D4" w:rsidP="00EA1F7C">
            <w:pPr>
              <w:suppressAutoHyphens w:val="0"/>
              <w:autoSpaceDE w:val="0"/>
              <w:autoSpaceDN/>
              <w:adjustRightInd w:val="0"/>
              <w:jc w:val="both"/>
              <w:textAlignment w:val="auto"/>
              <w:rPr>
                <w:sz w:val="26"/>
                <w:szCs w:val="26"/>
              </w:rPr>
            </w:pPr>
            <w:r w:rsidRPr="004B72A7">
              <w:rPr>
                <w:sz w:val="26"/>
                <w:szCs w:val="26"/>
              </w:rPr>
              <w:t>2017 - 2022 годы – 2 706 047,6 тыс. руб.;</w:t>
            </w:r>
          </w:p>
          <w:p w:rsidR="008B53D4" w:rsidRPr="004B72A7" w:rsidRDefault="008B53D4" w:rsidP="00EA1F7C">
            <w:pPr>
              <w:suppressAutoHyphens w:val="0"/>
              <w:autoSpaceDE w:val="0"/>
              <w:autoSpaceDN/>
              <w:adjustRightInd w:val="0"/>
              <w:jc w:val="both"/>
              <w:textAlignment w:val="auto"/>
              <w:rPr>
                <w:sz w:val="26"/>
                <w:szCs w:val="26"/>
              </w:rPr>
            </w:pPr>
            <w:r w:rsidRPr="004B72A7">
              <w:rPr>
                <w:sz w:val="26"/>
                <w:szCs w:val="26"/>
              </w:rPr>
              <w:t>2023 год – 79 397,4 тыс.руб.;</w:t>
            </w:r>
          </w:p>
          <w:p w:rsidR="008B53D4" w:rsidRPr="004B72A7" w:rsidRDefault="008B53D4" w:rsidP="00EA1F7C">
            <w:pPr>
              <w:suppressAutoHyphens w:val="0"/>
              <w:autoSpaceDE w:val="0"/>
              <w:autoSpaceDN/>
              <w:adjustRightInd w:val="0"/>
              <w:jc w:val="both"/>
              <w:textAlignment w:val="auto"/>
              <w:rPr>
                <w:sz w:val="26"/>
                <w:szCs w:val="26"/>
              </w:rPr>
            </w:pPr>
            <w:r w:rsidRPr="004B72A7">
              <w:rPr>
                <w:sz w:val="26"/>
                <w:szCs w:val="26"/>
              </w:rPr>
              <w:t xml:space="preserve">2024 год – </w:t>
            </w:r>
            <w:r w:rsidR="00340A8F" w:rsidRPr="004B72A7">
              <w:rPr>
                <w:sz w:val="26"/>
                <w:szCs w:val="26"/>
              </w:rPr>
              <w:t>42 138,7</w:t>
            </w:r>
            <w:r w:rsidRPr="004B72A7">
              <w:rPr>
                <w:sz w:val="26"/>
                <w:szCs w:val="26"/>
              </w:rPr>
              <w:t xml:space="preserve"> тыс.руб.;</w:t>
            </w:r>
          </w:p>
          <w:p w:rsidR="008B53D4" w:rsidRPr="004B72A7" w:rsidRDefault="008B53D4" w:rsidP="00EA1F7C">
            <w:pPr>
              <w:suppressAutoHyphens w:val="0"/>
              <w:autoSpaceDE w:val="0"/>
              <w:autoSpaceDN/>
              <w:adjustRightInd w:val="0"/>
              <w:jc w:val="both"/>
              <w:textAlignment w:val="auto"/>
              <w:rPr>
                <w:sz w:val="26"/>
                <w:szCs w:val="26"/>
              </w:rPr>
            </w:pPr>
            <w:r w:rsidRPr="004B72A7">
              <w:rPr>
                <w:sz w:val="26"/>
                <w:szCs w:val="26"/>
              </w:rPr>
              <w:lastRenderedPageBreak/>
              <w:t>2025 год – 20 818,5 тыс.руб.;</w:t>
            </w:r>
          </w:p>
          <w:p w:rsidR="008B53D4" w:rsidRPr="004B72A7" w:rsidRDefault="008B53D4" w:rsidP="00EA1F7C">
            <w:pPr>
              <w:suppressAutoHyphens w:val="0"/>
              <w:autoSpaceDE w:val="0"/>
              <w:autoSpaceDN/>
              <w:adjustRightInd w:val="0"/>
              <w:jc w:val="both"/>
              <w:textAlignment w:val="auto"/>
              <w:rPr>
                <w:sz w:val="26"/>
                <w:szCs w:val="26"/>
              </w:rPr>
            </w:pPr>
            <w:r w:rsidRPr="004B72A7">
              <w:rPr>
                <w:sz w:val="26"/>
                <w:szCs w:val="26"/>
              </w:rPr>
              <w:t>2026 год – 20 818,5 тыс.руб.;</w:t>
            </w:r>
          </w:p>
          <w:p w:rsidR="008B53D4" w:rsidRPr="004B72A7" w:rsidRDefault="008B53D4" w:rsidP="00EA1F7C">
            <w:pPr>
              <w:suppressAutoHyphens w:val="0"/>
              <w:autoSpaceDE w:val="0"/>
              <w:autoSpaceDN/>
              <w:adjustRightInd w:val="0"/>
              <w:jc w:val="both"/>
              <w:textAlignment w:val="auto"/>
              <w:rPr>
                <w:sz w:val="26"/>
                <w:szCs w:val="26"/>
              </w:rPr>
            </w:pPr>
            <w:r w:rsidRPr="004B72A7">
              <w:rPr>
                <w:sz w:val="26"/>
                <w:szCs w:val="26"/>
              </w:rPr>
              <w:t xml:space="preserve">- бюджета муниципального образования – </w:t>
            </w:r>
            <w:r w:rsidR="009F2037" w:rsidRPr="004B72A7">
              <w:rPr>
                <w:sz w:val="26"/>
                <w:szCs w:val="26"/>
              </w:rPr>
              <w:t>15</w:t>
            </w:r>
            <w:r w:rsidR="00BC1A12" w:rsidRPr="004B72A7">
              <w:rPr>
                <w:sz w:val="26"/>
                <w:szCs w:val="26"/>
              </w:rPr>
              <w:t> </w:t>
            </w:r>
            <w:r w:rsidR="00D75BBA" w:rsidRPr="004B72A7">
              <w:rPr>
                <w:sz w:val="26"/>
                <w:szCs w:val="26"/>
              </w:rPr>
              <w:t>1</w:t>
            </w:r>
            <w:r w:rsidR="00BC1A12" w:rsidRPr="004B72A7">
              <w:rPr>
                <w:sz w:val="26"/>
                <w:szCs w:val="26"/>
              </w:rPr>
              <w:t>96 293,1</w:t>
            </w:r>
            <w:r w:rsidR="009F2037" w:rsidRPr="004B72A7">
              <w:rPr>
                <w:sz w:val="26"/>
                <w:szCs w:val="26"/>
              </w:rPr>
              <w:t xml:space="preserve"> </w:t>
            </w:r>
            <w:r w:rsidRPr="004B72A7">
              <w:rPr>
                <w:sz w:val="26"/>
                <w:szCs w:val="26"/>
              </w:rPr>
              <w:t>тыс.руб., в том числе по годам:</w:t>
            </w:r>
          </w:p>
          <w:p w:rsidR="008B53D4" w:rsidRPr="004B72A7" w:rsidRDefault="008B53D4" w:rsidP="00EA1F7C">
            <w:pPr>
              <w:suppressAutoHyphens w:val="0"/>
              <w:autoSpaceDE w:val="0"/>
              <w:autoSpaceDN/>
              <w:adjustRightInd w:val="0"/>
              <w:jc w:val="both"/>
              <w:textAlignment w:val="auto"/>
              <w:rPr>
                <w:sz w:val="26"/>
                <w:szCs w:val="26"/>
              </w:rPr>
            </w:pPr>
            <w:r w:rsidRPr="004B72A7">
              <w:rPr>
                <w:sz w:val="26"/>
                <w:szCs w:val="26"/>
              </w:rPr>
              <w:t>2017 - 2022 годы – 7 496 938,3 тыс.руб.;</w:t>
            </w:r>
          </w:p>
          <w:p w:rsidR="008B53D4" w:rsidRPr="004B72A7" w:rsidRDefault="008B53D4" w:rsidP="00EA1F7C">
            <w:pPr>
              <w:suppressAutoHyphens w:val="0"/>
              <w:autoSpaceDE w:val="0"/>
              <w:autoSpaceDN/>
              <w:adjustRightInd w:val="0"/>
              <w:jc w:val="both"/>
              <w:textAlignment w:val="auto"/>
              <w:rPr>
                <w:sz w:val="26"/>
                <w:szCs w:val="26"/>
              </w:rPr>
            </w:pPr>
            <w:r w:rsidRPr="004B72A7">
              <w:rPr>
                <w:sz w:val="26"/>
                <w:szCs w:val="26"/>
              </w:rPr>
              <w:t>2023 год – 3 465 351,0 тыс.руб.;</w:t>
            </w:r>
          </w:p>
          <w:p w:rsidR="008B53D4" w:rsidRPr="004B72A7" w:rsidRDefault="008B53D4" w:rsidP="00EA1F7C">
            <w:pPr>
              <w:suppressAutoHyphens w:val="0"/>
              <w:autoSpaceDE w:val="0"/>
              <w:autoSpaceDN/>
              <w:adjustRightInd w:val="0"/>
              <w:jc w:val="both"/>
              <w:textAlignment w:val="auto"/>
              <w:rPr>
                <w:sz w:val="26"/>
                <w:szCs w:val="26"/>
              </w:rPr>
            </w:pPr>
            <w:r w:rsidRPr="004B72A7">
              <w:rPr>
                <w:sz w:val="26"/>
                <w:szCs w:val="26"/>
              </w:rPr>
              <w:t xml:space="preserve">2024 год – </w:t>
            </w:r>
            <w:r w:rsidR="00B31A66" w:rsidRPr="004B72A7">
              <w:rPr>
                <w:sz w:val="26"/>
                <w:szCs w:val="26"/>
              </w:rPr>
              <w:t>3 9</w:t>
            </w:r>
            <w:r w:rsidR="00BC1A12" w:rsidRPr="004B72A7">
              <w:rPr>
                <w:sz w:val="26"/>
                <w:szCs w:val="26"/>
              </w:rPr>
              <w:t>41 419,1</w:t>
            </w:r>
            <w:r w:rsidRPr="004B72A7">
              <w:rPr>
                <w:sz w:val="26"/>
                <w:szCs w:val="26"/>
              </w:rPr>
              <w:t xml:space="preserve"> тыс.руб.;</w:t>
            </w:r>
          </w:p>
          <w:p w:rsidR="008B53D4" w:rsidRPr="004B72A7" w:rsidRDefault="008B53D4" w:rsidP="00EA1F7C">
            <w:pPr>
              <w:suppressAutoHyphens w:val="0"/>
              <w:autoSpaceDE w:val="0"/>
              <w:autoSpaceDN/>
              <w:adjustRightInd w:val="0"/>
              <w:jc w:val="both"/>
              <w:textAlignment w:val="auto"/>
              <w:rPr>
                <w:sz w:val="26"/>
                <w:szCs w:val="26"/>
              </w:rPr>
            </w:pPr>
            <w:r w:rsidRPr="004B72A7">
              <w:rPr>
                <w:sz w:val="26"/>
                <w:szCs w:val="26"/>
              </w:rPr>
              <w:t>2025 год – 146 292,3 тыс.руб.;</w:t>
            </w:r>
          </w:p>
          <w:p w:rsidR="008B53D4" w:rsidRPr="004B72A7" w:rsidRDefault="008B53D4" w:rsidP="00EA1F7C">
            <w:pPr>
              <w:suppressAutoHyphens w:val="0"/>
              <w:autoSpaceDE w:val="0"/>
              <w:autoSpaceDN/>
              <w:adjustRightInd w:val="0"/>
              <w:jc w:val="both"/>
              <w:textAlignment w:val="auto"/>
              <w:rPr>
                <w:sz w:val="26"/>
                <w:szCs w:val="26"/>
              </w:rPr>
            </w:pPr>
            <w:r w:rsidRPr="004B72A7">
              <w:rPr>
                <w:sz w:val="26"/>
                <w:szCs w:val="26"/>
              </w:rPr>
              <w:t>2026 год – 146 292,4 тыс.руб.;</w:t>
            </w:r>
          </w:p>
          <w:p w:rsidR="008B53D4" w:rsidRPr="004B72A7" w:rsidRDefault="008B53D4" w:rsidP="00EA1F7C">
            <w:pPr>
              <w:suppressAutoHyphens w:val="0"/>
              <w:autoSpaceDE w:val="0"/>
              <w:autoSpaceDN/>
              <w:adjustRightInd w:val="0"/>
              <w:jc w:val="both"/>
              <w:textAlignment w:val="auto"/>
              <w:rPr>
                <w:sz w:val="26"/>
                <w:szCs w:val="26"/>
              </w:rPr>
            </w:pPr>
            <w:r w:rsidRPr="004B72A7">
              <w:rPr>
                <w:sz w:val="26"/>
                <w:szCs w:val="26"/>
              </w:rPr>
              <w:t>- внебюджетных источников – 1 417 781,2 тыс.руб., в том числе по годам:</w:t>
            </w:r>
          </w:p>
          <w:p w:rsidR="008B53D4" w:rsidRPr="004B72A7" w:rsidRDefault="008B53D4" w:rsidP="00EA1F7C">
            <w:pPr>
              <w:suppressAutoHyphens w:val="0"/>
              <w:autoSpaceDE w:val="0"/>
              <w:autoSpaceDN/>
              <w:adjustRightInd w:val="0"/>
              <w:jc w:val="both"/>
              <w:textAlignment w:val="auto"/>
              <w:rPr>
                <w:sz w:val="26"/>
                <w:szCs w:val="26"/>
              </w:rPr>
            </w:pPr>
            <w:r w:rsidRPr="004B72A7">
              <w:rPr>
                <w:sz w:val="26"/>
                <w:szCs w:val="26"/>
              </w:rPr>
              <w:t>2017 - 2022 годы – 1 242 067,9 тыс.руб.;</w:t>
            </w:r>
          </w:p>
          <w:p w:rsidR="008B53D4" w:rsidRPr="004B72A7" w:rsidRDefault="008B53D4" w:rsidP="00EA1F7C">
            <w:pPr>
              <w:suppressAutoHyphens w:val="0"/>
              <w:autoSpaceDE w:val="0"/>
              <w:autoSpaceDN/>
              <w:adjustRightInd w:val="0"/>
              <w:jc w:val="both"/>
              <w:textAlignment w:val="auto"/>
              <w:rPr>
                <w:sz w:val="26"/>
                <w:szCs w:val="26"/>
              </w:rPr>
            </w:pPr>
            <w:r w:rsidRPr="004B72A7">
              <w:rPr>
                <w:sz w:val="26"/>
                <w:szCs w:val="26"/>
              </w:rPr>
              <w:t>2023 год – 59 345,3 тыс.руб.;</w:t>
            </w:r>
          </w:p>
          <w:p w:rsidR="008B53D4" w:rsidRPr="004B72A7" w:rsidRDefault="008B53D4" w:rsidP="00EA1F7C">
            <w:pPr>
              <w:suppressAutoHyphens w:val="0"/>
              <w:autoSpaceDE w:val="0"/>
              <w:autoSpaceDN/>
              <w:adjustRightInd w:val="0"/>
              <w:jc w:val="both"/>
              <w:textAlignment w:val="auto"/>
              <w:rPr>
                <w:sz w:val="26"/>
                <w:szCs w:val="26"/>
              </w:rPr>
            </w:pPr>
            <w:r w:rsidRPr="004B72A7">
              <w:rPr>
                <w:sz w:val="26"/>
                <w:szCs w:val="26"/>
              </w:rPr>
              <w:t>2024 год – 39 326,8 тыс.руб.;</w:t>
            </w:r>
          </w:p>
          <w:p w:rsidR="008B53D4" w:rsidRPr="004B72A7" w:rsidRDefault="008B53D4" w:rsidP="00EA1F7C">
            <w:pPr>
              <w:suppressAutoHyphens w:val="0"/>
              <w:autoSpaceDE w:val="0"/>
              <w:autoSpaceDN/>
              <w:adjustRightInd w:val="0"/>
              <w:jc w:val="both"/>
              <w:textAlignment w:val="auto"/>
              <w:rPr>
                <w:sz w:val="26"/>
                <w:szCs w:val="26"/>
              </w:rPr>
            </w:pPr>
            <w:r w:rsidRPr="004B72A7">
              <w:rPr>
                <w:sz w:val="26"/>
                <w:szCs w:val="26"/>
              </w:rPr>
              <w:t>2025 год – 38 520,6 тыс.руб.;</w:t>
            </w:r>
          </w:p>
          <w:p w:rsidR="008B53D4" w:rsidRPr="004B72A7" w:rsidRDefault="008B53D4" w:rsidP="00EA1F7C">
            <w:pPr>
              <w:suppressAutoHyphens w:val="0"/>
              <w:autoSpaceDE w:val="0"/>
              <w:autoSpaceDN/>
              <w:adjustRightInd w:val="0"/>
              <w:jc w:val="both"/>
              <w:textAlignment w:val="auto"/>
              <w:rPr>
                <w:sz w:val="26"/>
                <w:szCs w:val="26"/>
              </w:rPr>
            </w:pPr>
            <w:r w:rsidRPr="004B72A7">
              <w:rPr>
                <w:sz w:val="26"/>
                <w:szCs w:val="26"/>
              </w:rPr>
              <w:t>2026 год – 38 520,6 тыс.руб.</w:t>
            </w:r>
          </w:p>
        </w:tc>
      </w:tr>
    </w:tbl>
    <w:p w:rsidR="00A01741" w:rsidRPr="004B72A7" w:rsidRDefault="00A01741" w:rsidP="00B96F1F">
      <w:pPr>
        <w:suppressAutoHyphens w:val="0"/>
        <w:autoSpaceDE w:val="0"/>
        <w:adjustRightInd w:val="0"/>
        <w:ind w:left="8496"/>
        <w:jc w:val="right"/>
        <w:textAlignment w:val="auto"/>
        <w:rPr>
          <w:rFonts w:eastAsiaTheme="minorHAnsi"/>
          <w:sz w:val="26"/>
          <w:szCs w:val="26"/>
          <w:lang w:eastAsia="en-US"/>
        </w:rPr>
      </w:pPr>
      <w:r w:rsidRPr="004B72A7">
        <w:rPr>
          <w:rFonts w:eastAsiaTheme="minorHAnsi"/>
          <w:sz w:val="26"/>
          <w:szCs w:val="26"/>
          <w:lang w:eastAsia="en-US"/>
        </w:rPr>
        <w:lastRenderedPageBreak/>
        <w:t>».</w:t>
      </w:r>
    </w:p>
    <w:p w:rsidR="00A01741" w:rsidRPr="004B72A7" w:rsidRDefault="00C5346C" w:rsidP="00C5346C">
      <w:pPr>
        <w:suppressAutoHyphens w:val="0"/>
        <w:autoSpaceDE w:val="0"/>
        <w:adjustRightInd w:val="0"/>
        <w:ind w:firstLine="709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 w:rsidRPr="004B72A7">
        <w:rPr>
          <w:rFonts w:eastAsiaTheme="minorHAnsi"/>
          <w:sz w:val="26"/>
          <w:szCs w:val="26"/>
          <w:lang w:eastAsia="en-US"/>
        </w:rPr>
        <w:t>1.1.3. Абзац двадцатый раздела 3 «</w:t>
      </w:r>
      <w:r w:rsidR="00AA14DD" w:rsidRPr="004B72A7">
        <w:rPr>
          <w:sz w:val="26"/>
          <w:szCs w:val="26"/>
        </w:rPr>
        <w:t xml:space="preserve">Цели, задачи и подпрограммы МП» </w:t>
      </w:r>
      <w:r w:rsidR="00AA14DD" w:rsidRPr="004B72A7">
        <w:rPr>
          <w:rFonts w:eastAsiaTheme="minorHAnsi"/>
          <w:sz w:val="26"/>
          <w:szCs w:val="26"/>
          <w:lang w:eastAsia="en-US"/>
        </w:rPr>
        <w:t>Программы изложить в следующей редакции:</w:t>
      </w:r>
    </w:p>
    <w:p w:rsidR="00AA14DD" w:rsidRPr="004B72A7" w:rsidRDefault="00AA14DD" w:rsidP="00C5346C">
      <w:pPr>
        <w:suppressAutoHyphens w:val="0"/>
        <w:autoSpaceDE w:val="0"/>
        <w:adjustRightInd w:val="0"/>
        <w:ind w:firstLine="709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 w:rsidRPr="004B72A7">
        <w:rPr>
          <w:rFonts w:eastAsiaTheme="minorHAnsi"/>
          <w:sz w:val="26"/>
          <w:szCs w:val="26"/>
          <w:lang w:eastAsia="en-US"/>
        </w:rPr>
        <w:t xml:space="preserve">«- мероприятие 9 </w:t>
      </w:r>
      <w:r w:rsidRPr="004B72A7">
        <w:rPr>
          <w:rFonts w:eastAsia="Calibri"/>
          <w:sz w:val="26"/>
          <w:szCs w:val="26"/>
        </w:rPr>
        <w:t xml:space="preserve">«Субсидия муниципальному унитарному предприятию муниципального образования город Норильск «Коммунальные объединенные системы» на осуществление капитальных вложений в объект капитального строительства муниципальной собственности муниципального образования город Норильск «Очистные сооружения поселка Снежногорск </w:t>
      </w:r>
      <w:r w:rsidR="00D00FE7" w:rsidRPr="004B72A7">
        <w:rPr>
          <w:rFonts w:eastAsia="Calibri"/>
          <w:sz w:val="26"/>
          <w:szCs w:val="26"/>
        </w:rPr>
        <w:t>муниципального образования город Норильск</w:t>
      </w:r>
      <w:r w:rsidRPr="004B72A7">
        <w:rPr>
          <w:rFonts w:eastAsia="Calibri"/>
          <w:sz w:val="26"/>
          <w:szCs w:val="26"/>
        </w:rPr>
        <w:t>»;</w:t>
      </w:r>
      <w:r w:rsidRPr="004B72A7">
        <w:rPr>
          <w:rFonts w:eastAsiaTheme="minorHAnsi"/>
          <w:sz w:val="26"/>
          <w:szCs w:val="26"/>
          <w:lang w:eastAsia="en-US"/>
        </w:rPr>
        <w:t>».</w:t>
      </w:r>
    </w:p>
    <w:p w:rsidR="00DE5C97" w:rsidRPr="004B72A7" w:rsidRDefault="00AA14DD" w:rsidP="00DE5C97">
      <w:pPr>
        <w:suppressAutoHyphens w:val="0"/>
        <w:autoSpaceDE w:val="0"/>
        <w:adjustRightInd w:val="0"/>
        <w:ind w:firstLine="709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 w:rsidRPr="004B72A7">
        <w:rPr>
          <w:rFonts w:eastAsiaTheme="minorHAnsi"/>
          <w:sz w:val="26"/>
          <w:szCs w:val="26"/>
          <w:lang w:eastAsia="en-US"/>
        </w:rPr>
        <w:t xml:space="preserve">1.1.4. </w:t>
      </w:r>
      <w:r w:rsidR="00DE5C97" w:rsidRPr="004B72A7">
        <w:rPr>
          <w:rFonts w:eastAsiaTheme="minorHAnsi"/>
          <w:sz w:val="26"/>
          <w:szCs w:val="26"/>
          <w:lang w:eastAsia="en-US"/>
        </w:rPr>
        <w:t>Абзац</w:t>
      </w:r>
      <w:r w:rsidR="007A204F">
        <w:rPr>
          <w:rFonts w:eastAsiaTheme="minorHAnsi"/>
          <w:sz w:val="26"/>
          <w:szCs w:val="26"/>
          <w:lang w:eastAsia="en-US"/>
        </w:rPr>
        <w:t>ы</w:t>
      </w:r>
      <w:r w:rsidR="00DE5C97" w:rsidRPr="004B72A7">
        <w:rPr>
          <w:rFonts w:eastAsiaTheme="minorHAnsi"/>
          <w:sz w:val="26"/>
          <w:szCs w:val="26"/>
          <w:lang w:eastAsia="en-US"/>
        </w:rPr>
        <w:t xml:space="preserve"> пятьдесят </w:t>
      </w:r>
      <w:r w:rsidR="00AD3EE6" w:rsidRPr="004B72A7">
        <w:rPr>
          <w:rFonts w:eastAsiaTheme="minorHAnsi"/>
          <w:sz w:val="26"/>
          <w:szCs w:val="26"/>
          <w:lang w:eastAsia="en-US"/>
        </w:rPr>
        <w:t>пятый</w:t>
      </w:r>
      <w:r w:rsidR="007A204F">
        <w:rPr>
          <w:rFonts w:eastAsiaTheme="minorHAnsi"/>
          <w:sz w:val="26"/>
          <w:szCs w:val="26"/>
          <w:lang w:eastAsia="en-US"/>
        </w:rPr>
        <w:t>, пятьдесят шестой</w:t>
      </w:r>
      <w:r w:rsidR="00DE5C97" w:rsidRPr="004B72A7">
        <w:rPr>
          <w:rFonts w:eastAsiaTheme="minorHAnsi"/>
          <w:sz w:val="26"/>
          <w:szCs w:val="26"/>
          <w:lang w:eastAsia="en-US"/>
        </w:rPr>
        <w:t xml:space="preserve"> </w:t>
      </w:r>
      <w:r w:rsidR="00DE5C97" w:rsidRPr="004B72A7">
        <w:rPr>
          <w:sz w:val="26"/>
          <w:szCs w:val="26"/>
        </w:rPr>
        <w:t xml:space="preserve">раздела 4 «Механизм реализации МП» </w:t>
      </w:r>
      <w:r w:rsidR="00DE5C97" w:rsidRPr="004B72A7">
        <w:rPr>
          <w:rFonts w:eastAsiaTheme="minorHAnsi"/>
          <w:sz w:val="26"/>
          <w:szCs w:val="26"/>
          <w:lang w:eastAsia="en-US"/>
        </w:rPr>
        <w:t>Программы изложить в следующей редакции:</w:t>
      </w:r>
    </w:p>
    <w:p w:rsidR="007A204F" w:rsidRDefault="004E0241" w:rsidP="004E0241">
      <w:pPr>
        <w:ind w:firstLine="709"/>
        <w:jc w:val="both"/>
        <w:rPr>
          <w:rFonts w:eastAsia="Calibri"/>
          <w:sz w:val="26"/>
          <w:szCs w:val="26"/>
        </w:rPr>
      </w:pPr>
      <w:r w:rsidRPr="004B72A7">
        <w:rPr>
          <w:rFonts w:eastAsia="Calibri"/>
          <w:sz w:val="26"/>
          <w:szCs w:val="26"/>
        </w:rPr>
        <w:t xml:space="preserve">«Мероприятие 9 «Субсидия муниципальному унитарному предприятию муниципального образования город Норильск «Коммунальные объединенные системы» на осуществление капитальных вложений в объект капитального строительства муниципальной собственности муниципального образования город Норильск «Очистные сооружения поселка Снежногорск </w:t>
      </w:r>
      <w:r w:rsidR="00D00FE7" w:rsidRPr="004B72A7">
        <w:rPr>
          <w:rFonts w:eastAsia="Calibri"/>
          <w:sz w:val="26"/>
          <w:szCs w:val="26"/>
        </w:rPr>
        <w:t>муниципального образования город Норильск</w:t>
      </w:r>
      <w:r w:rsidRPr="004B72A7">
        <w:rPr>
          <w:rFonts w:eastAsia="Calibri"/>
          <w:sz w:val="26"/>
          <w:szCs w:val="26"/>
        </w:rPr>
        <w:t>» (главный распорядитель средств бюджета муниципального образования город Норильск –Управление городского хозяйства Адми</w:t>
      </w:r>
      <w:r w:rsidR="00AD3EE6" w:rsidRPr="004B72A7">
        <w:rPr>
          <w:rFonts w:eastAsia="Calibri"/>
          <w:sz w:val="26"/>
          <w:szCs w:val="26"/>
        </w:rPr>
        <w:t>нистрации города Норильска (МКУ </w:t>
      </w:r>
      <w:r w:rsidRPr="004B72A7">
        <w:rPr>
          <w:rFonts w:eastAsia="Calibri"/>
          <w:sz w:val="26"/>
          <w:szCs w:val="26"/>
        </w:rPr>
        <w:t>«УЖКХ»)).</w:t>
      </w:r>
    </w:p>
    <w:p w:rsidR="004E0241" w:rsidRPr="00BA622D" w:rsidRDefault="007A204F" w:rsidP="00BA622D">
      <w:pPr>
        <w:pStyle w:val="ConsPlusTitle"/>
        <w:ind w:firstLine="709"/>
        <w:jc w:val="both"/>
        <w:rPr>
          <w:rFonts w:ascii="Times New Roman" w:eastAsia="Calibri" w:hAnsi="Times New Roman" w:cs="Times New Roman"/>
          <w:b w:val="0"/>
          <w:sz w:val="26"/>
          <w:szCs w:val="26"/>
        </w:rPr>
      </w:pPr>
      <w:r w:rsidRPr="007A204F">
        <w:rPr>
          <w:rFonts w:ascii="Times New Roman" w:eastAsia="Calibri" w:hAnsi="Times New Roman" w:cs="Times New Roman"/>
          <w:b w:val="0"/>
          <w:sz w:val="26"/>
          <w:szCs w:val="26"/>
        </w:rPr>
        <w:t>Предоставление указанной субсидии осуществляется в соответствии с Порядком предоставления субсидии муниципальному унитарному предприятию муниципального образования город Норильск «Коммунальные объединенные системы» на осуществление капитальных вложений в объект капитального строительства муниципальной собственности муниципального образования город Норильск «Очистные сооружения поселка Снежногорск муниципального образования город Норильск»</w:t>
      </w:r>
      <w:r w:rsidR="00BA622D">
        <w:rPr>
          <w:rFonts w:ascii="Times New Roman" w:eastAsia="Calibri" w:hAnsi="Times New Roman" w:cs="Times New Roman"/>
          <w:b w:val="0"/>
          <w:sz w:val="26"/>
          <w:szCs w:val="26"/>
        </w:rPr>
        <w:t>.</w:t>
      </w:r>
      <w:r w:rsidR="004E0241" w:rsidRPr="00BA622D">
        <w:rPr>
          <w:rFonts w:ascii="Times New Roman" w:eastAsia="Calibri" w:hAnsi="Times New Roman" w:cs="Times New Roman"/>
          <w:b w:val="0"/>
          <w:sz w:val="26"/>
          <w:szCs w:val="26"/>
        </w:rPr>
        <w:t>».</w:t>
      </w:r>
    </w:p>
    <w:p w:rsidR="006D016C" w:rsidRDefault="00E971D8" w:rsidP="00386686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 w:rsidRPr="004B72A7">
        <w:rPr>
          <w:sz w:val="26"/>
          <w:szCs w:val="26"/>
        </w:rPr>
        <w:t>1.</w:t>
      </w:r>
      <w:r w:rsidR="00001630" w:rsidRPr="004B72A7">
        <w:rPr>
          <w:sz w:val="26"/>
          <w:szCs w:val="26"/>
        </w:rPr>
        <w:t>2</w:t>
      </w:r>
      <w:r w:rsidRPr="004B72A7">
        <w:rPr>
          <w:sz w:val="26"/>
          <w:szCs w:val="26"/>
        </w:rPr>
        <w:t xml:space="preserve">. </w:t>
      </w:r>
      <w:r w:rsidR="006D016C" w:rsidRPr="004B72A7">
        <w:rPr>
          <w:sz w:val="26"/>
          <w:szCs w:val="26"/>
        </w:rPr>
        <w:t xml:space="preserve">Приложение № </w:t>
      </w:r>
      <w:r w:rsidR="006D016C">
        <w:rPr>
          <w:sz w:val="26"/>
          <w:szCs w:val="26"/>
        </w:rPr>
        <w:t>1</w:t>
      </w:r>
      <w:r w:rsidR="006D016C" w:rsidRPr="004B72A7">
        <w:rPr>
          <w:sz w:val="26"/>
          <w:szCs w:val="26"/>
        </w:rPr>
        <w:t xml:space="preserve"> к Программе изложить в редакции согласно приложению № 1 к настоящему постановлению.</w:t>
      </w:r>
    </w:p>
    <w:p w:rsidR="00E971D8" w:rsidRPr="004B72A7" w:rsidRDefault="006D016C" w:rsidP="00386686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 xml:space="preserve">1.3. </w:t>
      </w:r>
      <w:r w:rsidR="00E971D8" w:rsidRPr="004B72A7">
        <w:rPr>
          <w:sz w:val="26"/>
          <w:szCs w:val="26"/>
        </w:rPr>
        <w:t xml:space="preserve">Приложение № 2 к Программе изложить в редакции согласно приложению № </w:t>
      </w:r>
      <w:r>
        <w:rPr>
          <w:sz w:val="26"/>
          <w:szCs w:val="26"/>
        </w:rPr>
        <w:t>2</w:t>
      </w:r>
      <w:r w:rsidR="0044460A" w:rsidRPr="004B72A7">
        <w:rPr>
          <w:sz w:val="26"/>
          <w:szCs w:val="26"/>
        </w:rPr>
        <w:t xml:space="preserve"> </w:t>
      </w:r>
      <w:r w:rsidR="00E971D8" w:rsidRPr="004B72A7">
        <w:rPr>
          <w:sz w:val="26"/>
          <w:szCs w:val="26"/>
        </w:rPr>
        <w:t>к настоящему постановлению.</w:t>
      </w:r>
    </w:p>
    <w:p w:rsidR="000F4ADB" w:rsidRDefault="000F4ADB" w:rsidP="000F4AD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4B72A7">
        <w:rPr>
          <w:sz w:val="26"/>
          <w:szCs w:val="26"/>
        </w:rPr>
        <w:t>1.</w:t>
      </w:r>
      <w:r w:rsidR="006D016C">
        <w:rPr>
          <w:sz w:val="26"/>
          <w:szCs w:val="26"/>
        </w:rPr>
        <w:t>4</w:t>
      </w:r>
      <w:r w:rsidRPr="004B72A7">
        <w:rPr>
          <w:sz w:val="26"/>
          <w:szCs w:val="26"/>
        </w:rPr>
        <w:t xml:space="preserve">. Приложение № 3 к Программе изложить в редакции согласно приложению № </w:t>
      </w:r>
      <w:r w:rsidR="006D016C">
        <w:rPr>
          <w:sz w:val="26"/>
          <w:szCs w:val="26"/>
        </w:rPr>
        <w:t>3</w:t>
      </w:r>
      <w:r w:rsidRPr="004B72A7">
        <w:rPr>
          <w:sz w:val="26"/>
          <w:szCs w:val="26"/>
        </w:rPr>
        <w:t xml:space="preserve"> к настоящему постановлению.</w:t>
      </w:r>
    </w:p>
    <w:p w:rsidR="00E971D8" w:rsidRPr="004B72A7" w:rsidRDefault="00E971D8" w:rsidP="00E971D8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4B72A7">
        <w:rPr>
          <w:sz w:val="26"/>
          <w:szCs w:val="26"/>
        </w:rPr>
        <w:lastRenderedPageBreak/>
        <w:t>2. 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E971D8" w:rsidRDefault="00E971D8" w:rsidP="00E971D8">
      <w:pPr>
        <w:jc w:val="both"/>
        <w:rPr>
          <w:sz w:val="26"/>
          <w:szCs w:val="26"/>
        </w:rPr>
      </w:pPr>
    </w:p>
    <w:p w:rsidR="00BA622D" w:rsidRPr="004B72A7" w:rsidRDefault="00BA622D" w:rsidP="00E971D8">
      <w:pPr>
        <w:jc w:val="both"/>
        <w:rPr>
          <w:sz w:val="26"/>
          <w:szCs w:val="26"/>
        </w:rPr>
      </w:pPr>
    </w:p>
    <w:p w:rsidR="00040948" w:rsidRPr="004B72A7" w:rsidRDefault="00040948" w:rsidP="00E971D8">
      <w:pPr>
        <w:jc w:val="both"/>
        <w:rPr>
          <w:sz w:val="26"/>
          <w:szCs w:val="26"/>
        </w:rPr>
      </w:pPr>
    </w:p>
    <w:p w:rsidR="00D40668" w:rsidRDefault="00A34FDA">
      <w:pPr>
        <w:rPr>
          <w:sz w:val="26"/>
          <w:szCs w:val="26"/>
        </w:rPr>
      </w:pPr>
      <w:proofErr w:type="spellStart"/>
      <w:r>
        <w:rPr>
          <w:sz w:val="26"/>
          <w:szCs w:val="26"/>
        </w:rPr>
        <w:t>И.о</w:t>
      </w:r>
      <w:proofErr w:type="spellEnd"/>
      <w:r>
        <w:rPr>
          <w:sz w:val="26"/>
          <w:szCs w:val="26"/>
        </w:rPr>
        <w:t>. Главы города Норильска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Н.А. Тимофеев</w:t>
      </w:r>
    </w:p>
    <w:p w:rsidR="00BA622D" w:rsidRDefault="00BA622D">
      <w:pPr>
        <w:rPr>
          <w:sz w:val="26"/>
          <w:szCs w:val="26"/>
        </w:rPr>
      </w:pPr>
    </w:p>
    <w:p w:rsidR="00BA622D" w:rsidRDefault="00BA622D">
      <w:pPr>
        <w:rPr>
          <w:sz w:val="26"/>
          <w:szCs w:val="26"/>
        </w:rPr>
      </w:pPr>
    </w:p>
    <w:p w:rsidR="00BA622D" w:rsidRDefault="00BA622D">
      <w:pPr>
        <w:rPr>
          <w:sz w:val="26"/>
          <w:szCs w:val="26"/>
        </w:rPr>
      </w:pPr>
    </w:p>
    <w:p w:rsidR="00BA622D" w:rsidRDefault="00BA622D">
      <w:pPr>
        <w:rPr>
          <w:sz w:val="26"/>
          <w:szCs w:val="26"/>
        </w:rPr>
      </w:pPr>
    </w:p>
    <w:p w:rsidR="00BA622D" w:rsidRDefault="00BA622D">
      <w:pPr>
        <w:rPr>
          <w:sz w:val="26"/>
          <w:szCs w:val="26"/>
        </w:rPr>
      </w:pPr>
    </w:p>
    <w:p w:rsidR="00BA622D" w:rsidRDefault="00BA622D">
      <w:pPr>
        <w:rPr>
          <w:sz w:val="26"/>
          <w:szCs w:val="26"/>
        </w:rPr>
      </w:pPr>
    </w:p>
    <w:p w:rsidR="00BA622D" w:rsidRDefault="00BA622D">
      <w:pPr>
        <w:rPr>
          <w:sz w:val="26"/>
          <w:szCs w:val="26"/>
        </w:rPr>
      </w:pPr>
    </w:p>
    <w:p w:rsidR="00BA622D" w:rsidRDefault="00BA622D">
      <w:pPr>
        <w:rPr>
          <w:sz w:val="26"/>
          <w:szCs w:val="26"/>
        </w:rPr>
      </w:pPr>
    </w:p>
    <w:p w:rsidR="00BA622D" w:rsidRDefault="00BA622D">
      <w:pPr>
        <w:rPr>
          <w:sz w:val="26"/>
          <w:szCs w:val="26"/>
        </w:rPr>
      </w:pPr>
    </w:p>
    <w:p w:rsidR="00BA622D" w:rsidRDefault="00BA622D">
      <w:pPr>
        <w:rPr>
          <w:sz w:val="26"/>
          <w:szCs w:val="26"/>
        </w:rPr>
      </w:pPr>
    </w:p>
    <w:p w:rsidR="00BA622D" w:rsidRDefault="00BA622D">
      <w:pPr>
        <w:rPr>
          <w:sz w:val="26"/>
          <w:szCs w:val="26"/>
        </w:rPr>
      </w:pPr>
    </w:p>
    <w:p w:rsidR="00BA622D" w:rsidRDefault="00BA622D">
      <w:pPr>
        <w:rPr>
          <w:sz w:val="26"/>
          <w:szCs w:val="26"/>
        </w:rPr>
      </w:pPr>
    </w:p>
    <w:p w:rsidR="00BA622D" w:rsidRDefault="00BA622D">
      <w:pPr>
        <w:rPr>
          <w:sz w:val="26"/>
          <w:szCs w:val="26"/>
        </w:rPr>
      </w:pPr>
    </w:p>
    <w:p w:rsidR="00BA622D" w:rsidRDefault="00BA622D">
      <w:pPr>
        <w:rPr>
          <w:sz w:val="26"/>
          <w:szCs w:val="26"/>
        </w:rPr>
      </w:pPr>
    </w:p>
    <w:p w:rsidR="00BA622D" w:rsidRDefault="00BA622D">
      <w:pPr>
        <w:rPr>
          <w:sz w:val="26"/>
          <w:szCs w:val="26"/>
        </w:rPr>
      </w:pPr>
    </w:p>
    <w:p w:rsidR="00BA622D" w:rsidRDefault="00BA622D">
      <w:pPr>
        <w:rPr>
          <w:sz w:val="26"/>
          <w:szCs w:val="26"/>
        </w:rPr>
      </w:pPr>
    </w:p>
    <w:p w:rsidR="00BA622D" w:rsidRDefault="00BA622D">
      <w:pPr>
        <w:rPr>
          <w:sz w:val="26"/>
          <w:szCs w:val="26"/>
        </w:rPr>
      </w:pPr>
    </w:p>
    <w:p w:rsidR="00BA622D" w:rsidRDefault="00BA622D">
      <w:pPr>
        <w:rPr>
          <w:sz w:val="26"/>
          <w:szCs w:val="26"/>
        </w:rPr>
      </w:pPr>
    </w:p>
    <w:p w:rsidR="00BA622D" w:rsidRDefault="00BA622D">
      <w:pPr>
        <w:rPr>
          <w:sz w:val="26"/>
          <w:szCs w:val="26"/>
        </w:rPr>
      </w:pPr>
    </w:p>
    <w:p w:rsidR="00BA622D" w:rsidRDefault="00BA622D">
      <w:pPr>
        <w:rPr>
          <w:sz w:val="26"/>
          <w:szCs w:val="26"/>
        </w:rPr>
      </w:pPr>
    </w:p>
    <w:p w:rsidR="00BA622D" w:rsidRDefault="00BA622D">
      <w:pPr>
        <w:rPr>
          <w:sz w:val="26"/>
          <w:szCs w:val="26"/>
        </w:rPr>
      </w:pPr>
    </w:p>
    <w:p w:rsidR="00BA622D" w:rsidRDefault="00BA622D">
      <w:pPr>
        <w:rPr>
          <w:sz w:val="26"/>
          <w:szCs w:val="26"/>
        </w:rPr>
      </w:pPr>
    </w:p>
    <w:p w:rsidR="00BA622D" w:rsidRDefault="00BA622D">
      <w:pPr>
        <w:rPr>
          <w:sz w:val="26"/>
          <w:szCs w:val="26"/>
        </w:rPr>
      </w:pPr>
    </w:p>
    <w:p w:rsidR="00BA622D" w:rsidRDefault="00BA622D">
      <w:pPr>
        <w:rPr>
          <w:sz w:val="26"/>
          <w:szCs w:val="26"/>
        </w:rPr>
      </w:pPr>
    </w:p>
    <w:p w:rsidR="00BA622D" w:rsidRDefault="00BA622D">
      <w:pPr>
        <w:rPr>
          <w:sz w:val="26"/>
          <w:szCs w:val="26"/>
        </w:rPr>
      </w:pPr>
    </w:p>
    <w:p w:rsidR="00BA622D" w:rsidRDefault="00BA622D">
      <w:pPr>
        <w:rPr>
          <w:sz w:val="26"/>
          <w:szCs w:val="26"/>
        </w:rPr>
      </w:pPr>
    </w:p>
    <w:p w:rsidR="00BA622D" w:rsidRDefault="00BA622D">
      <w:pPr>
        <w:rPr>
          <w:sz w:val="26"/>
          <w:szCs w:val="26"/>
        </w:rPr>
      </w:pPr>
    </w:p>
    <w:p w:rsidR="00BA622D" w:rsidRDefault="00BA622D">
      <w:pPr>
        <w:rPr>
          <w:sz w:val="26"/>
          <w:szCs w:val="26"/>
        </w:rPr>
      </w:pPr>
    </w:p>
    <w:p w:rsidR="00BA622D" w:rsidRDefault="00BA622D">
      <w:pPr>
        <w:rPr>
          <w:sz w:val="26"/>
          <w:szCs w:val="26"/>
        </w:rPr>
      </w:pPr>
    </w:p>
    <w:p w:rsidR="00BA622D" w:rsidRDefault="00BA622D">
      <w:pPr>
        <w:rPr>
          <w:sz w:val="26"/>
          <w:szCs w:val="26"/>
        </w:rPr>
      </w:pPr>
    </w:p>
    <w:p w:rsidR="00A77735" w:rsidRPr="00987F84" w:rsidRDefault="00A77735">
      <w:pPr>
        <w:rPr>
          <w:sz w:val="22"/>
          <w:szCs w:val="22"/>
        </w:rPr>
      </w:pPr>
      <w:bookmarkStart w:id="0" w:name="_GoBack"/>
      <w:bookmarkEnd w:id="0"/>
    </w:p>
    <w:sectPr w:rsidR="00A77735" w:rsidRPr="00987F84" w:rsidSect="00DE5CC1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71D8"/>
    <w:rsid w:val="00001630"/>
    <w:rsid w:val="00010E9B"/>
    <w:rsid w:val="00011832"/>
    <w:rsid w:val="00015403"/>
    <w:rsid w:val="0001585F"/>
    <w:rsid w:val="00024232"/>
    <w:rsid w:val="00040948"/>
    <w:rsid w:val="00044653"/>
    <w:rsid w:val="00057F3B"/>
    <w:rsid w:val="00080AC2"/>
    <w:rsid w:val="0009080F"/>
    <w:rsid w:val="000C6A07"/>
    <w:rsid w:val="000F0E9A"/>
    <w:rsid w:val="000F4ADB"/>
    <w:rsid w:val="00107CC5"/>
    <w:rsid w:val="00113BC0"/>
    <w:rsid w:val="0012237B"/>
    <w:rsid w:val="001379CB"/>
    <w:rsid w:val="00151196"/>
    <w:rsid w:val="00151CB8"/>
    <w:rsid w:val="001802A6"/>
    <w:rsid w:val="00184413"/>
    <w:rsid w:val="001C7AC3"/>
    <w:rsid w:val="0020218B"/>
    <w:rsid w:val="002111A0"/>
    <w:rsid w:val="002112BC"/>
    <w:rsid w:val="00263BFB"/>
    <w:rsid w:val="00263F92"/>
    <w:rsid w:val="00270FAA"/>
    <w:rsid w:val="002811D1"/>
    <w:rsid w:val="002B681B"/>
    <w:rsid w:val="002B7C1C"/>
    <w:rsid w:val="002C0002"/>
    <w:rsid w:val="002C15D5"/>
    <w:rsid w:val="002C7564"/>
    <w:rsid w:val="002E70FE"/>
    <w:rsid w:val="003350B2"/>
    <w:rsid w:val="00340A8F"/>
    <w:rsid w:val="003464EF"/>
    <w:rsid w:val="003466C0"/>
    <w:rsid w:val="00384DC3"/>
    <w:rsid w:val="00386686"/>
    <w:rsid w:val="003B7566"/>
    <w:rsid w:val="003C6236"/>
    <w:rsid w:val="003F3CD4"/>
    <w:rsid w:val="0044460A"/>
    <w:rsid w:val="0044692F"/>
    <w:rsid w:val="004572F1"/>
    <w:rsid w:val="00462960"/>
    <w:rsid w:val="00471757"/>
    <w:rsid w:val="004B667E"/>
    <w:rsid w:val="004B72A7"/>
    <w:rsid w:val="004D1E5D"/>
    <w:rsid w:val="004E00B4"/>
    <w:rsid w:val="004E0241"/>
    <w:rsid w:val="004F5DCE"/>
    <w:rsid w:val="00502034"/>
    <w:rsid w:val="005129AE"/>
    <w:rsid w:val="00525C53"/>
    <w:rsid w:val="005377BD"/>
    <w:rsid w:val="00550F58"/>
    <w:rsid w:val="005A30A2"/>
    <w:rsid w:val="005B5D6E"/>
    <w:rsid w:val="005D137C"/>
    <w:rsid w:val="005D3A99"/>
    <w:rsid w:val="005E4BDE"/>
    <w:rsid w:val="005E7F8E"/>
    <w:rsid w:val="005F1909"/>
    <w:rsid w:val="0061554E"/>
    <w:rsid w:val="00617BC0"/>
    <w:rsid w:val="00644305"/>
    <w:rsid w:val="0065661E"/>
    <w:rsid w:val="006914E4"/>
    <w:rsid w:val="006952D3"/>
    <w:rsid w:val="006B4179"/>
    <w:rsid w:val="006D016C"/>
    <w:rsid w:val="006D1801"/>
    <w:rsid w:val="007004F5"/>
    <w:rsid w:val="00727516"/>
    <w:rsid w:val="00744304"/>
    <w:rsid w:val="007825D4"/>
    <w:rsid w:val="00794B04"/>
    <w:rsid w:val="0079524E"/>
    <w:rsid w:val="007A204F"/>
    <w:rsid w:val="007C2201"/>
    <w:rsid w:val="007C6392"/>
    <w:rsid w:val="007D1AFB"/>
    <w:rsid w:val="007F1470"/>
    <w:rsid w:val="007F197F"/>
    <w:rsid w:val="0081441A"/>
    <w:rsid w:val="008334B5"/>
    <w:rsid w:val="00833E19"/>
    <w:rsid w:val="00873A25"/>
    <w:rsid w:val="0088292E"/>
    <w:rsid w:val="008B53D4"/>
    <w:rsid w:val="008C176C"/>
    <w:rsid w:val="008C4819"/>
    <w:rsid w:val="008D3FCC"/>
    <w:rsid w:val="008D6953"/>
    <w:rsid w:val="008D76E2"/>
    <w:rsid w:val="008E6D93"/>
    <w:rsid w:val="008F37B8"/>
    <w:rsid w:val="008F5797"/>
    <w:rsid w:val="00917049"/>
    <w:rsid w:val="009316CA"/>
    <w:rsid w:val="00932986"/>
    <w:rsid w:val="00935762"/>
    <w:rsid w:val="0096067D"/>
    <w:rsid w:val="00975E44"/>
    <w:rsid w:val="00987F84"/>
    <w:rsid w:val="009C7EE8"/>
    <w:rsid w:val="009E63D4"/>
    <w:rsid w:val="009F2037"/>
    <w:rsid w:val="00A00668"/>
    <w:rsid w:val="00A00D8E"/>
    <w:rsid w:val="00A01741"/>
    <w:rsid w:val="00A0554A"/>
    <w:rsid w:val="00A10EEF"/>
    <w:rsid w:val="00A11295"/>
    <w:rsid w:val="00A12F7E"/>
    <w:rsid w:val="00A13780"/>
    <w:rsid w:val="00A34FDA"/>
    <w:rsid w:val="00A7397F"/>
    <w:rsid w:val="00A77735"/>
    <w:rsid w:val="00A86D85"/>
    <w:rsid w:val="00AA14DD"/>
    <w:rsid w:val="00AC4E95"/>
    <w:rsid w:val="00AC5500"/>
    <w:rsid w:val="00AD3EE6"/>
    <w:rsid w:val="00AE08D7"/>
    <w:rsid w:val="00AE0EBD"/>
    <w:rsid w:val="00B0433F"/>
    <w:rsid w:val="00B176FF"/>
    <w:rsid w:val="00B31A66"/>
    <w:rsid w:val="00B57AB0"/>
    <w:rsid w:val="00B617EE"/>
    <w:rsid w:val="00B8445F"/>
    <w:rsid w:val="00B93B4E"/>
    <w:rsid w:val="00B96F1F"/>
    <w:rsid w:val="00BA622D"/>
    <w:rsid w:val="00BB2537"/>
    <w:rsid w:val="00BC1A12"/>
    <w:rsid w:val="00BD42DD"/>
    <w:rsid w:val="00BD45D8"/>
    <w:rsid w:val="00BD7724"/>
    <w:rsid w:val="00C3235D"/>
    <w:rsid w:val="00C373B1"/>
    <w:rsid w:val="00C5346C"/>
    <w:rsid w:val="00C53671"/>
    <w:rsid w:val="00C60385"/>
    <w:rsid w:val="00C66158"/>
    <w:rsid w:val="00C74E82"/>
    <w:rsid w:val="00CA487E"/>
    <w:rsid w:val="00CB0F71"/>
    <w:rsid w:val="00CD0931"/>
    <w:rsid w:val="00CE6216"/>
    <w:rsid w:val="00D00FE7"/>
    <w:rsid w:val="00D05820"/>
    <w:rsid w:val="00D06D39"/>
    <w:rsid w:val="00D10530"/>
    <w:rsid w:val="00D20088"/>
    <w:rsid w:val="00D27843"/>
    <w:rsid w:val="00D40668"/>
    <w:rsid w:val="00D44746"/>
    <w:rsid w:val="00D75BBA"/>
    <w:rsid w:val="00D80005"/>
    <w:rsid w:val="00D828B6"/>
    <w:rsid w:val="00DA009A"/>
    <w:rsid w:val="00DA2810"/>
    <w:rsid w:val="00DD3D97"/>
    <w:rsid w:val="00DE5C97"/>
    <w:rsid w:val="00DE5CC1"/>
    <w:rsid w:val="00DE5F4C"/>
    <w:rsid w:val="00DF745E"/>
    <w:rsid w:val="00E13D56"/>
    <w:rsid w:val="00E24709"/>
    <w:rsid w:val="00E652A2"/>
    <w:rsid w:val="00E92B2D"/>
    <w:rsid w:val="00E940D8"/>
    <w:rsid w:val="00E954F6"/>
    <w:rsid w:val="00E971D8"/>
    <w:rsid w:val="00EA1F7C"/>
    <w:rsid w:val="00EA6BFF"/>
    <w:rsid w:val="00EB7776"/>
    <w:rsid w:val="00EC0CDF"/>
    <w:rsid w:val="00EC352A"/>
    <w:rsid w:val="00ED7AA2"/>
    <w:rsid w:val="00F15D40"/>
    <w:rsid w:val="00F24D34"/>
    <w:rsid w:val="00F365E7"/>
    <w:rsid w:val="00F41BB1"/>
    <w:rsid w:val="00F51866"/>
    <w:rsid w:val="00FB320B"/>
    <w:rsid w:val="00FD404E"/>
    <w:rsid w:val="00FE1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E57221-4486-4CBE-96AE-71B82BECD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971D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971D8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E971D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rsid w:val="00E971D8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9C7EE8"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B93B4E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93B4E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Title">
    <w:name w:val="ConsPlusTitle"/>
    <w:rsid w:val="007A20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067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7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40400B4530E30CF72F1127937FBAA6675B3FED8C68210627749C3EB954A10324FE1A436B248A93E1C1609B4hB20E" TargetMode="External"/><Relationship Id="rId5" Type="http://schemas.openxmlformats.org/officeDocument/2006/relationships/hyperlink" Target="consultantplus://offline/ref=940400B4530E30CF72F10C742197F56974B9A4D0C18D13362D1AC5BCCA1A16670FA1A263F10FA637h12CE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3</Pages>
  <Words>729</Words>
  <Characters>4158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Верещагина Наталья Владимировна</dc:creator>
  <cp:keywords/>
  <dc:description/>
  <cp:lastModifiedBy>Ральцевич Лариса Юрьевна</cp:lastModifiedBy>
  <cp:revision>17</cp:revision>
  <cp:lastPrinted>2024-08-27T07:49:00Z</cp:lastPrinted>
  <dcterms:created xsi:type="dcterms:W3CDTF">2024-06-10T10:02:00Z</dcterms:created>
  <dcterms:modified xsi:type="dcterms:W3CDTF">2024-09-27T02:28:00Z</dcterms:modified>
</cp:coreProperties>
</file>